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7E709AE2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2451100"/>
                <wp:effectExtent l="38100" t="38100" r="40640" b="444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4511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1827E29" w14:textId="427CD2E4" w:rsidR="00851259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group in to 3/4’s</w:t>
                            </w:r>
                          </w:p>
                          <w:p w14:paraId="49B34766" w14:textId="7E12B11F" w:rsidR="009B0385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Each team gets a jigsaw.</w:t>
                            </w:r>
                          </w:p>
                          <w:p w14:paraId="2E21F47D" w14:textId="7086B5D8" w:rsidR="009B0385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aim is for the group to put the jigsaw together as a team, without speaking.</w:t>
                            </w:r>
                          </w:p>
                          <w:p w14:paraId="7AFB0F2F" w14:textId="217741A0" w:rsidR="009B0385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When the jigsaw is done the team has to sit down.</w:t>
                            </w:r>
                          </w:p>
                          <w:p w14:paraId="771D55D6" w14:textId="3B72F438" w:rsidR="009B0385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19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1827E29" w14:textId="427CD2E4" w:rsidR="00851259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group in to 3/4’s</w:t>
                      </w:r>
                    </w:p>
                    <w:p w14:paraId="49B34766" w14:textId="7E12B11F" w:rsidR="009B0385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Each team gets a jigsaw.</w:t>
                      </w:r>
                    </w:p>
                    <w:p w14:paraId="2E21F47D" w14:textId="7086B5D8" w:rsidR="009B0385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aim is for the group to put the jigsaw together as a team, without speaking.</w:t>
                      </w:r>
                    </w:p>
                    <w:p w14:paraId="7AFB0F2F" w14:textId="217741A0" w:rsidR="009B0385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When the jigsaw is done the team has to sit down.</w:t>
                      </w:r>
                    </w:p>
                    <w:p w14:paraId="771D55D6" w14:textId="3B72F438" w:rsidR="009B0385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1333B892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423C6F10" w14:textId="5D557B3A" w:rsidR="009B0385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Cricket Jigsaw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1333B892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423C6F10" w14:textId="5D557B3A" w:rsidR="009B0385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Cricket Jigsaw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5FFF9A7F" w:rsidR="00A754AF" w:rsidRDefault="009B03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0318A9E2">
                <wp:simplePos x="0" y="0"/>
                <wp:positionH relativeFrom="column">
                  <wp:posOffset>2057400</wp:posOffset>
                </wp:positionH>
                <wp:positionV relativeFrom="paragraph">
                  <wp:posOffset>2370455</wp:posOffset>
                </wp:positionV>
                <wp:extent cx="3662680" cy="3117850"/>
                <wp:effectExtent l="38100" t="38100" r="33020" b="44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311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6A4D5990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9B038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communication skills.</w:t>
                            </w:r>
                          </w:p>
                          <w:p w14:paraId="3471E23F" w14:textId="630C483D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Sometimes participants may not want to talk. This is an opportunity to show that you can communicate without words.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relate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fielding on the pitch)</w:t>
                            </w:r>
                          </w:p>
                          <w:p w14:paraId="59814B08" w14:textId="33FC3FA9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 can use your body instead.  You can use your eyes to look, you can use your face and head to nod or shake (yes or no)</w:t>
                            </w:r>
                          </w:p>
                          <w:p w14:paraId="070B5BE7" w14:textId="6FCF0DDB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 can use your body to point or use gestures (thumbs up/down)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186.65pt;width:288.4pt;height:2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6A4D5990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9B038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communication skills.</w:t>
                      </w:r>
                    </w:p>
                    <w:p w14:paraId="3471E23F" w14:textId="630C483D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Sometimes participants may not want to talk. This is an opportunity to show that you can communicate without words. (relate to fielding on the pitch)</w:t>
                      </w:r>
                    </w:p>
                    <w:p w14:paraId="59814B08" w14:textId="33FC3FA9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 can use your body instead.  You can use your eyes to look, you can use your face and head to nod or shake (yes or no)</w:t>
                      </w:r>
                    </w:p>
                    <w:p w14:paraId="070B5BE7" w14:textId="6FCF0DDB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 can use your body to point or use gestures (thumbs up/down)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53A78EF6" w:rsidR="00851259" w:rsidRPr="00146337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Print and cut out cricket jigsaw, 1 per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53A78EF6" w:rsidR="00851259" w:rsidRPr="00146337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Print and cut out cricket jigsaw, 1 per team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4CF22797" w:rsidR="00851259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00E5B908" w14:textId="308D7C55" w:rsidR="00C071E0" w:rsidRDefault="00C071E0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Body</w:t>
                            </w:r>
                          </w:p>
                          <w:p w14:paraId="33728F59" w14:textId="77777777" w:rsidR="00C071E0" w:rsidRDefault="00C071E0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Listen </w:t>
                            </w:r>
                          </w:p>
                          <w:p w14:paraId="398D0442" w14:textId="67D00C3E" w:rsidR="009B0385" w:rsidRPr="00146337" w:rsidRDefault="00C071E0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4CF22797" w:rsidR="00851259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00E5B908" w14:textId="308D7C55" w:rsidR="00C071E0" w:rsidRDefault="00C071E0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Body</w:t>
                      </w:r>
                    </w:p>
                    <w:p w14:paraId="33728F59" w14:textId="77777777" w:rsidR="00C071E0" w:rsidRDefault="00C071E0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Listen </w:t>
                      </w:r>
                    </w:p>
                    <w:p w14:paraId="398D0442" w14:textId="67D00C3E" w:rsidR="009B0385" w:rsidRPr="00146337" w:rsidRDefault="00C071E0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836728B" w14:textId="4C64B26C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session, highlight good communication, especially body, facial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exressions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gestures.</w:t>
                            </w:r>
                          </w:p>
                          <w:p w14:paraId="0A94D687" w14:textId="516559E4" w:rsidR="009B0385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It is important to communicate when you are in a team.</w:t>
                            </w:r>
                          </w:p>
                          <w:p w14:paraId="3D8F9653" w14:textId="3EEAD11F" w:rsidR="009B0385" w:rsidRPr="00146337" w:rsidRDefault="009B0385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 can use your body to communicate without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836728B" w14:textId="4C64B26C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highlight good communication, especially body, facial exressions and gestures.</w:t>
                      </w:r>
                    </w:p>
                    <w:p w14:paraId="0A94D687" w14:textId="516559E4" w:rsidR="009B0385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It is important to communicate when you are in a team.</w:t>
                      </w:r>
                    </w:p>
                    <w:p w14:paraId="3D8F9653" w14:textId="3EEAD11F" w:rsidR="009B0385" w:rsidRPr="00146337" w:rsidRDefault="009B0385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 can use your body to communicate without words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4251" w14:textId="77777777" w:rsidR="00DD514A" w:rsidRDefault="00DD514A" w:rsidP="00800844">
      <w:pPr>
        <w:spacing w:after="0" w:line="240" w:lineRule="auto"/>
      </w:pPr>
      <w:r>
        <w:separator/>
      </w:r>
    </w:p>
  </w:endnote>
  <w:endnote w:type="continuationSeparator" w:id="0">
    <w:p w14:paraId="3D254F7B" w14:textId="77777777" w:rsidR="00DD514A" w:rsidRDefault="00DD514A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C1E9" w14:textId="77777777" w:rsidR="00E94093" w:rsidRDefault="00E94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2336" w14:textId="25835917" w:rsidR="000F3F47" w:rsidRDefault="000F3F47">
    <w:pPr>
      <w:pStyle w:val="Footer"/>
    </w:pPr>
    <w:r>
      <w:t>Term 3 Communication</w:t>
    </w:r>
  </w:p>
  <w:p w14:paraId="36546155" w14:textId="77777777" w:rsidR="000F3F47" w:rsidRDefault="000F3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BB00" w14:textId="77777777" w:rsidR="00E94093" w:rsidRDefault="00E9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69E0" w14:textId="77777777" w:rsidR="00DD514A" w:rsidRDefault="00DD514A" w:rsidP="00800844">
      <w:pPr>
        <w:spacing w:after="0" w:line="240" w:lineRule="auto"/>
      </w:pPr>
      <w:r>
        <w:separator/>
      </w:r>
    </w:p>
  </w:footnote>
  <w:footnote w:type="continuationSeparator" w:id="0">
    <w:p w14:paraId="477D3856" w14:textId="77777777" w:rsidR="00DD514A" w:rsidRDefault="00DD514A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590ADA83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0F3F47"/>
    <w:rsid w:val="00146337"/>
    <w:rsid w:val="0022253A"/>
    <w:rsid w:val="002814B2"/>
    <w:rsid w:val="00437D5D"/>
    <w:rsid w:val="005D358C"/>
    <w:rsid w:val="006722F6"/>
    <w:rsid w:val="00800844"/>
    <w:rsid w:val="00851259"/>
    <w:rsid w:val="00866E84"/>
    <w:rsid w:val="008B7354"/>
    <w:rsid w:val="008F178E"/>
    <w:rsid w:val="0090175D"/>
    <w:rsid w:val="009B0385"/>
    <w:rsid w:val="00A754AF"/>
    <w:rsid w:val="00B57F0B"/>
    <w:rsid w:val="00C071E0"/>
    <w:rsid w:val="00CB0B28"/>
    <w:rsid w:val="00DD514A"/>
    <w:rsid w:val="00E94093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A1EED1DC-5D97-4D1A-A2B7-696EC8A0EFB4}"/>
</file>

<file path=customXml/itemProps2.xml><?xml version="1.0" encoding="utf-8"?>
<ds:datastoreItem xmlns:ds="http://schemas.openxmlformats.org/officeDocument/2006/customXml" ds:itemID="{F4EA2540-5BFD-48D8-BC60-60FB13AE77DA}"/>
</file>

<file path=customXml/itemProps3.xml><?xml version="1.0" encoding="utf-8"?>
<ds:datastoreItem xmlns:ds="http://schemas.openxmlformats.org/officeDocument/2006/customXml" ds:itemID="{CB899CD4-9321-42D9-9FAE-E1C5BACF5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5</cp:revision>
  <dcterms:created xsi:type="dcterms:W3CDTF">2022-04-22T09:33:00Z</dcterms:created>
  <dcterms:modified xsi:type="dcterms:W3CDTF">2022-09-27T12:54:00Z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